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BEE" w:rsidRDefault="00562BEE" w:rsidP="00562BEE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1- Составьте две функциональные схемы (ГОСТ 21.404-85), включающих систему автоматического регулирования, автоматическое либо ручное дистанционное (при необходимости местное) управление, автоматический контроль либо сигнализацию, по одному из названых ниже вопросов в соответствии с вариантом</w:t>
      </w:r>
      <w:proofErr w:type="gramStart"/>
      <w:r>
        <w:rPr>
          <w:sz w:val="28"/>
          <w:szCs w:val="28"/>
        </w:rPr>
        <w:t xml:space="preserve"> :</w:t>
      </w:r>
      <w:proofErr w:type="gramEnd"/>
    </w:p>
    <w:p w:rsidR="00562BEE" w:rsidRDefault="00562BEE" w:rsidP="00562BEE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1.3  Автоматизация скреперов.</w:t>
      </w:r>
    </w:p>
    <w:p w:rsidR="00562BEE" w:rsidRDefault="00562BEE" w:rsidP="00562BEE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</w:p>
    <w:p w:rsidR="00562BEE" w:rsidRDefault="00562BEE" w:rsidP="00562BEE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Опишите работу функциональных схем и смысл введённых обозначений. Укажите </w:t>
      </w:r>
      <w:proofErr w:type="gramStart"/>
      <w:r>
        <w:rPr>
          <w:sz w:val="28"/>
          <w:szCs w:val="28"/>
        </w:rPr>
        <w:t>функциональное</w:t>
      </w:r>
      <w:proofErr w:type="gramEnd"/>
      <w:r>
        <w:rPr>
          <w:sz w:val="28"/>
          <w:szCs w:val="28"/>
        </w:rPr>
        <w:t xml:space="preserve"> назначения каждого элемента схемы.</w:t>
      </w:r>
    </w:p>
    <w:p w:rsidR="00562BEE" w:rsidRDefault="00562BEE" w:rsidP="00562BEE">
      <w:pPr>
        <w:widowControl w:val="0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Поясните, в каком из них находится датчик, </w:t>
      </w:r>
      <w:proofErr w:type="spellStart"/>
      <w:r>
        <w:rPr>
          <w:sz w:val="28"/>
          <w:szCs w:val="28"/>
        </w:rPr>
        <w:t>задатчик</w:t>
      </w:r>
      <w:proofErr w:type="spellEnd"/>
      <w:r>
        <w:rPr>
          <w:sz w:val="28"/>
          <w:szCs w:val="28"/>
        </w:rPr>
        <w:t>, элемент сравнения, усилитель, исполнительный механизм, регулирующий орган.</w:t>
      </w:r>
    </w:p>
    <w:p w:rsidR="00562BEE" w:rsidRDefault="00562BEE" w:rsidP="00562BEE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Какой принцип регулирования положен в основу приведённых на схемах систем.</w:t>
      </w:r>
    </w:p>
    <w:p w:rsidR="00562BEE" w:rsidRDefault="00562BEE" w:rsidP="00562BEE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</w:p>
    <w:p w:rsidR="00462413" w:rsidRDefault="00462413"/>
    <w:sectPr w:rsidR="00462413" w:rsidSect="00462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62BEE"/>
    <w:rsid w:val="00462413"/>
    <w:rsid w:val="00562BEE"/>
    <w:rsid w:val="00BF6D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B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2017-10-29T13:19:00Z</dcterms:created>
  <dcterms:modified xsi:type="dcterms:W3CDTF">2017-10-29T13:19:00Z</dcterms:modified>
</cp:coreProperties>
</file>